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140" w:rsidRPr="00455140" w:rsidRDefault="00455140" w:rsidP="004551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140">
        <w:rPr>
          <w:rFonts w:ascii="Times New Roman" w:hAnsi="Times New Roman" w:cs="Times New Roman"/>
          <w:b/>
          <w:sz w:val="28"/>
          <w:szCs w:val="28"/>
        </w:rPr>
        <w:t>RUBRICA VALUTATIVA</w:t>
      </w:r>
    </w:p>
    <w:tbl>
      <w:tblPr>
        <w:tblStyle w:val="Grigliatabella"/>
        <w:tblpPr w:leftFromText="141" w:rightFromText="141" w:vertAnchor="text" w:horzAnchor="margin" w:tblpY="100"/>
        <w:tblW w:w="0" w:type="auto"/>
        <w:tblLook w:val="04A0" w:firstRow="1" w:lastRow="0" w:firstColumn="1" w:lastColumn="0" w:noHBand="0" w:noVBand="1"/>
      </w:tblPr>
      <w:tblGrid>
        <w:gridCol w:w="2855"/>
        <w:gridCol w:w="2855"/>
        <w:gridCol w:w="2855"/>
        <w:gridCol w:w="2856"/>
        <w:gridCol w:w="2856"/>
      </w:tblGrid>
      <w:tr w:rsidR="00455140" w:rsidTr="00455140">
        <w:trPr>
          <w:trHeight w:val="903"/>
        </w:trPr>
        <w:tc>
          <w:tcPr>
            <w:tcW w:w="2855" w:type="dxa"/>
          </w:tcPr>
          <w:p w:rsidR="00455140" w:rsidRDefault="00455140" w:rsidP="00455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5" w:type="dxa"/>
          </w:tcPr>
          <w:p w:rsidR="00455140" w:rsidRPr="00455140" w:rsidRDefault="00455140" w:rsidP="00455140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 w:rsidRPr="00455140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LIVEL</w:t>
            </w:r>
            <w:bookmarkStart w:id="0" w:name="_Hlk7376019"/>
            <w:r w:rsidRPr="00455140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L</w:t>
            </w:r>
            <w:bookmarkEnd w:id="0"/>
            <w:r w:rsidRPr="00455140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 xml:space="preserve">O  </w:t>
            </w:r>
            <w:bookmarkStart w:id="1" w:name="_GoBack"/>
            <w:bookmarkEnd w:id="1"/>
            <w:r w:rsidRPr="00455140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A</w:t>
            </w:r>
          </w:p>
          <w:p w:rsidR="00455140" w:rsidRDefault="00455140" w:rsidP="00455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140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AVANZATO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B</w:t>
            </w:r>
          </w:p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C</w:t>
            </w:r>
          </w:p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D INIZIALE</w:t>
            </w:r>
          </w:p>
        </w:tc>
      </w:tr>
      <w:tr w:rsidR="00455140" w:rsidTr="00455140">
        <w:trPr>
          <w:trHeight w:val="2336"/>
        </w:trPr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Sceglie</w:t>
            </w:r>
            <w:r>
              <w:rPr>
                <w:rFonts w:ascii="Times New Roman" w:hAnsi="Times New Roman" w:cs="Times New Roman"/>
                <w:sz w:val="24"/>
              </w:rPr>
              <w:t xml:space="preserve"> più strumenti adatti alla misurazione del tempo.</w:t>
            </w: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Sceglie</w:t>
            </w:r>
            <w:r>
              <w:rPr>
                <w:rFonts w:ascii="Times New Roman" w:hAnsi="Times New Roman" w:cs="Times New Roman"/>
                <w:sz w:val="24"/>
              </w:rPr>
              <w:t xml:space="preserve"> uno strumento per la misurazione del tempo.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Commette errori nella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scelta </w:t>
            </w:r>
            <w:r>
              <w:rPr>
                <w:rFonts w:ascii="Times New Roman" w:hAnsi="Times New Roman" w:cs="Times New Roman"/>
                <w:sz w:val="24"/>
              </w:rPr>
              <w:t>dello strumento per la misurazione del tempo.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</w:rPr>
              <w:t>Solo se guidato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sceglie</w:t>
            </w:r>
            <w:r>
              <w:rPr>
                <w:rFonts w:ascii="Times New Roman" w:hAnsi="Times New Roman" w:cs="Times New Roman"/>
                <w:sz w:val="24"/>
              </w:rPr>
              <w:t xml:space="preserve"> lo strumento per la misurazione del tempo.</w:t>
            </w:r>
          </w:p>
        </w:tc>
      </w:tr>
      <w:tr w:rsidR="00455140" w:rsidTr="00431BD5">
        <w:trPr>
          <w:trHeight w:val="2522"/>
        </w:trPr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55140" w:rsidRDefault="00455140" w:rsidP="0045514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Utilizza</w:t>
            </w:r>
            <w:r>
              <w:rPr>
                <w:rFonts w:ascii="Times New Roman" w:hAnsi="Times New Roman" w:cs="Times New Roman"/>
                <w:sz w:val="24"/>
              </w:rPr>
              <w:t xml:space="preserve"> più strumenti per la misurazione del tempo.</w:t>
            </w: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Calcola</w:t>
            </w:r>
            <w:r>
              <w:rPr>
                <w:rFonts w:ascii="Times New Roman" w:hAnsi="Times New Roman" w:cs="Times New Roman"/>
                <w:sz w:val="24"/>
              </w:rPr>
              <w:t xml:space="preserve"> a mente e sul foglio il numero dei giorni mancanti.</w:t>
            </w: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Utilizza</w:t>
            </w:r>
            <w:r>
              <w:rPr>
                <w:rFonts w:ascii="Times New Roman" w:hAnsi="Times New Roman" w:cs="Times New Roman"/>
                <w:sz w:val="24"/>
              </w:rPr>
              <w:t xml:space="preserve"> uno strumento per la misurazione del tempo.</w:t>
            </w: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Calcola</w:t>
            </w:r>
            <w:r>
              <w:rPr>
                <w:rFonts w:ascii="Times New Roman" w:hAnsi="Times New Roman" w:cs="Times New Roman"/>
                <w:sz w:val="24"/>
              </w:rPr>
              <w:t xml:space="preserve"> sul foglio il numero dei giorni mancanti.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Utilizza</w:t>
            </w:r>
            <w:r>
              <w:rPr>
                <w:rFonts w:ascii="Times New Roman" w:hAnsi="Times New Roman" w:cs="Times New Roman"/>
                <w:sz w:val="24"/>
              </w:rPr>
              <w:t xml:space="preserve"> uno strumento per la misurazione del tempo.</w:t>
            </w:r>
          </w:p>
          <w:p w:rsidR="00455140" w:rsidRDefault="00455140" w:rsidP="0045514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Calcola</w:t>
            </w:r>
            <w:r>
              <w:rPr>
                <w:rFonts w:ascii="Times New Roman" w:hAnsi="Times New Roman" w:cs="Times New Roman"/>
                <w:sz w:val="24"/>
              </w:rPr>
              <w:t xml:space="preserve"> con alcuni errori il numero dei giorni mancanti.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5140" w:rsidRDefault="00455140" w:rsidP="0045514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Esegue</w:t>
            </w:r>
            <w:r>
              <w:rPr>
                <w:rFonts w:ascii="Times New Roman" w:hAnsi="Times New Roman" w:cs="Times New Roman"/>
                <w:sz w:val="24"/>
              </w:rPr>
              <w:t xml:space="preserve"> solo se guidato il calcolo dei giorni mancanti, commettendo errori.</w:t>
            </w:r>
          </w:p>
        </w:tc>
      </w:tr>
      <w:tr w:rsidR="00B91693" w:rsidTr="00431BD5">
        <w:trPr>
          <w:trHeight w:val="2522"/>
        </w:trPr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1693" w:rsidRDefault="00B91693" w:rsidP="00B9169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Motiva</w:t>
            </w:r>
            <w:r>
              <w:rPr>
                <w:rFonts w:ascii="Times New Roman" w:hAnsi="Times New Roman" w:cs="Times New Roman"/>
                <w:sz w:val="24"/>
              </w:rPr>
              <w:t xml:space="preserve"> in modo adeguato la scelta dello strumento e del calcolo.</w:t>
            </w: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Motiv</w:t>
            </w:r>
            <w:r>
              <w:rPr>
                <w:rFonts w:ascii="Times New Roman" w:hAnsi="Times New Roman" w:cs="Times New Roman"/>
                <w:sz w:val="24"/>
              </w:rPr>
              <w:t>a la scelta del calcolo o dello strumento.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Commette errori nel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motivare</w:t>
            </w:r>
            <w:r>
              <w:rPr>
                <w:rFonts w:ascii="Times New Roman" w:hAnsi="Times New Roman" w:cs="Times New Roman"/>
                <w:sz w:val="24"/>
              </w:rPr>
              <w:t xml:space="preserve"> l’utilizzo dello strumento e del calcolo.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B91693" w:rsidRDefault="00B91693" w:rsidP="00B91693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Motiva</w:t>
            </w:r>
            <w:r>
              <w:rPr>
                <w:rFonts w:ascii="Times New Roman" w:hAnsi="Times New Roman" w:cs="Times New Roman"/>
                <w:sz w:val="24"/>
              </w:rPr>
              <w:t>, solo se guidato, l’uso dello strumento.</w:t>
            </w:r>
          </w:p>
        </w:tc>
      </w:tr>
    </w:tbl>
    <w:p w:rsidR="008945C8" w:rsidRPr="00455140" w:rsidRDefault="008945C8" w:rsidP="00455140">
      <w:pPr>
        <w:rPr>
          <w:rFonts w:ascii="Times New Roman" w:hAnsi="Times New Roman" w:cs="Times New Roman"/>
          <w:b/>
          <w:sz w:val="28"/>
          <w:szCs w:val="28"/>
        </w:rPr>
      </w:pPr>
    </w:p>
    <w:sectPr w:rsidR="008945C8" w:rsidRPr="00455140" w:rsidSect="0045514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140"/>
    <w:rsid w:val="001D1859"/>
    <w:rsid w:val="00455140"/>
    <w:rsid w:val="00697D0F"/>
    <w:rsid w:val="008945C8"/>
    <w:rsid w:val="00B5364E"/>
    <w:rsid w:val="00B9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6002"/>
  <w15:chartTrackingRefBased/>
  <w15:docId w15:val="{2B407224-7C88-442B-ADC8-EACFB513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5514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4</cp:revision>
  <dcterms:created xsi:type="dcterms:W3CDTF">2019-04-29T07:15:00Z</dcterms:created>
  <dcterms:modified xsi:type="dcterms:W3CDTF">2019-04-29T07:24:00Z</dcterms:modified>
</cp:coreProperties>
</file>